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2C" w:rsidRDefault="005D322C" w:rsidP="005D322C">
      <w:r>
        <w:t>Аннотация к рабочим программам по ОРКСЭ</w:t>
      </w:r>
    </w:p>
    <w:p w:rsidR="005D322C" w:rsidRDefault="005D322C" w:rsidP="005D322C">
      <w:r>
        <w:t>(Ф ГОС) 4 классы</w:t>
      </w:r>
    </w:p>
    <w:p w:rsidR="005D322C" w:rsidRDefault="005D322C" w:rsidP="005D322C">
      <w:r>
        <w:t>Рабочие программы учебного предмета «Основы религиозных культур и светской</w:t>
      </w:r>
    </w:p>
    <w:p w:rsidR="005D322C" w:rsidRDefault="005D322C" w:rsidP="005D322C">
      <w:r>
        <w:t>этики» составлены на основе требований Федерального государственного</w:t>
      </w:r>
    </w:p>
    <w:p w:rsidR="005D322C" w:rsidRDefault="005D322C" w:rsidP="005D322C">
      <w:r>
        <w:t xml:space="preserve">образовательного стандарта начального общего образования, Концепции </w:t>
      </w:r>
      <w:proofErr w:type="spellStart"/>
      <w:r>
        <w:t>духовнонравственного</w:t>
      </w:r>
      <w:proofErr w:type="spellEnd"/>
      <w:r>
        <w:t xml:space="preserve"> развития и воспитания личности гражданина России, планируемых</w:t>
      </w:r>
    </w:p>
    <w:p w:rsidR="005D322C" w:rsidRDefault="005D322C" w:rsidP="005D322C">
      <w:r>
        <w:t>результатов начального образования и авторской рабочей программы Е.В. Саплиной</w:t>
      </w:r>
    </w:p>
    <w:p w:rsidR="005D322C" w:rsidRDefault="005D322C" w:rsidP="005D322C">
      <w:r>
        <w:t>«</w:t>
      </w:r>
      <w:proofErr w:type="gramStart"/>
      <w:r>
        <w:t>Просвещение»(</w:t>
      </w:r>
      <w:proofErr w:type="spellStart"/>
      <w:proofErr w:type="gramEnd"/>
      <w:r>
        <w:t>УМК«Школа</w:t>
      </w:r>
      <w:proofErr w:type="spellEnd"/>
      <w:r>
        <w:t xml:space="preserve"> России»).</w:t>
      </w:r>
    </w:p>
    <w:p w:rsidR="005D322C" w:rsidRDefault="005D322C" w:rsidP="005D322C">
      <w:r>
        <w:t xml:space="preserve">Цель учебного </w:t>
      </w:r>
      <w:proofErr w:type="spellStart"/>
      <w:proofErr w:type="gramStart"/>
      <w:r>
        <w:t>курса«</w:t>
      </w:r>
      <w:proofErr w:type="gramEnd"/>
      <w:r>
        <w:t>Основы</w:t>
      </w:r>
      <w:proofErr w:type="spellEnd"/>
      <w:r>
        <w:t xml:space="preserve"> светской этики»–формирование у младшего</w:t>
      </w:r>
    </w:p>
    <w:p w:rsidR="005D322C" w:rsidRDefault="005D322C" w:rsidP="005D322C">
      <w:r>
        <w:t>подростка мотиваций к осознанному нравственному поведению, основанному на знании и</w:t>
      </w:r>
    </w:p>
    <w:p w:rsidR="005D322C" w:rsidRDefault="005D322C" w:rsidP="005D322C">
      <w:r>
        <w:t>уважении культурных традиций многонационального народа России, а также к диалогу с</w:t>
      </w:r>
    </w:p>
    <w:p w:rsidR="005D322C" w:rsidRDefault="005D322C" w:rsidP="005D322C">
      <w:r>
        <w:t>представителями других культур и мировоззрений.</w:t>
      </w:r>
    </w:p>
    <w:p w:rsidR="005D322C" w:rsidRDefault="005D322C" w:rsidP="005D322C">
      <w:r>
        <w:t>Задачи курса:</w:t>
      </w:r>
    </w:p>
    <w:p w:rsidR="005D322C" w:rsidRDefault="005D322C" w:rsidP="005D322C">
      <w:r>
        <w:t>•</w:t>
      </w:r>
      <w:r>
        <w:t xml:space="preserve">Знакомство учащихся с содержанием </w:t>
      </w:r>
      <w:proofErr w:type="spellStart"/>
      <w:proofErr w:type="gramStart"/>
      <w:r>
        <w:t>модуля«</w:t>
      </w:r>
      <w:proofErr w:type="gramEnd"/>
      <w:r>
        <w:t>Основы</w:t>
      </w:r>
      <w:proofErr w:type="spellEnd"/>
      <w:r>
        <w:t xml:space="preserve"> светской этики»;</w:t>
      </w:r>
    </w:p>
    <w:p w:rsidR="005D322C" w:rsidRDefault="005D322C" w:rsidP="005D322C">
      <w:r>
        <w:t>•</w:t>
      </w:r>
      <w:r>
        <w:t>Развитие представлений младшего подростка о значении норм морали,</w:t>
      </w:r>
    </w:p>
    <w:p w:rsidR="005D322C" w:rsidRDefault="005D322C" w:rsidP="005D322C">
      <w:r>
        <w:t>общечеловеческих ценностей в жизни людей;</w:t>
      </w:r>
    </w:p>
    <w:p w:rsidR="005D322C" w:rsidRDefault="005D322C" w:rsidP="005D322C">
      <w:r>
        <w:t>•</w:t>
      </w:r>
      <w:r>
        <w:t>Обобщение знаний, представлений о духовной культуре и морали;</w:t>
      </w:r>
    </w:p>
    <w:p w:rsidR="005D322C" w:rsidRDefault="005D322C" w:rsidP="005D322C">
      <w:r>
        <w:t>•</w:t>
      </w:r>
      <w:r>
        <w:t>Формирование у младших школьников ценностно-смысловых мировоззренческих</w:t>
      </w:r>
    </w:p>
    <w:p w:rsidR="005D322C" w:rsidRDefault="005D322C" w:rsidP="005D322C">
      <w:r>
        <w:t>основ, обеспечивающих целостное восприятие отечественной истории и культуры</w:t>
      </w:r>
    </w:p>
    <w:p w:rsidR="005D322C" w:rsidRDefault="005D322C" w:rsidP="005D322C">
      <w:r>
        <w:t>при изучении гуманитарных предметов на ступени основной школы;</w:t>
      </w:r>
    </w:p>
    <w:p w:rsidR="005D322C" w:rsidRDefault="005D322C" w:rsidP="005D322C">
      <w:r>
        <w:t>•</w:t>
      </w:r>
      <w:r>
        <w:t>Развитие способностей учащихся к общению в полиэтнической много</w:t>
      </w:r>
    </w:p>
    <w:p w:rsidR="005D322C" w:rsidRDefault="005D322C" w:rsidP="005D322C">
      <w:r>
        <w:t>конфессиональной и поликультурной среде на основе взаимного уважения и диалога</w:t>
      </w:r>
    </w:p>
    <w:p w:rsidR="005D322C" w:rsidRDefault="005D322C" w:rsidP="005D322C">
      <w:r>
        <w:t>во имя общественного мира и согласия.</w:t>
      </w:r>
    </w:p>
    <w:p w:rsidR="005D322C" w:rsidRDefault="005D322C" w:rsidP="005D322C">
      <w:r>
        <w:t>Для реализации программного материала используются учебники:</w:t>
      </w:r>
    </w:p>
    <w:p w:rsidR="005D322C" w:rsidRDefault="005D322C" w:rsidP="005D322C">
      <w:proofErr w:type="spellStart"/>
      <w:r>
        <w:t>Е.В.Саплина</w:t>
      </w:r>
      <w:proofErr w:type="spellEnd"/>
      <w:r>
        <w:t>. Основы мировых религиозных культур. Основы светской</w:t>
      </w:r>
    </w:p>
    <w:p w:rsidR="005D322C" w:rsidRDefault="005D322C" w:rsidP="005D322C">
      <w:r>
        <w:t xml:space="preserve">этики.4 класс </w:t>
      </w:r>
      <w:proofErr w:type="spellStart"/>
      <w:proofErr w:type="gramStart"/>
      <w:r>
        <w:t>М.:Просвещение</w:t>
      </w:r>
      <w:proofErr w:type="spellEnd"/>
      <w:proofErr w:type="gramEnd"/>
    </w:p>
    <w:p w:rsidR="005D322C" w:rsidRDefault="005D322C" w:rsidP="005D322C">
      <w:r>
        <w:t>УЧЕБНЫЙ ПЛАН (количество часов):</w:t>
      </w:r>
    </w:p>
    <w:p w:rsidR="005D322C" w:rsidRDefault="005D322C" w:rsidP="005D322C">
      <w:r>
        <w:t>4класс—1час внеделю,34 часа в год.</w:t>
      </w:r>
    </w:p>
    <w:p w:rsidR="005D322C" w:rsidRDefault="005D322C" w:rsidP="005D322C">
      <w:r>
        <w:t>Система оценки достижений планируемых результатов освоения программы</w:t>
      </w:r>
    </w:p>
    <w:p w:rsidR="005D322C" w:rsidRDefault="005D322C" w:rsidP="005D322C">
      <w:r>
        <w:t>описана в основной образовательной программе начального общего образования. Обучение</w:t>
      </w:r>
    </w:p>
    <w:p w:rsidR="005D322C" w:rsidRDefault="005D322C" w:rsidP="005D322C">
      <w:r>
        <w:t>проводится без балльного оценивания знаний обучающихся.</w:t>
      </w:r>
    </w:p>
    <w:p w:rsidR="005D322C" w:rsidRDefault="005D322C" w:rsidP="005D322C">
      <w:r>
        <w:t>Формы контроля:</w:t>
      </w:r>
    </w:p>
    <w:p w:rsidR="005D322C" w:rsidRDefault="005D322C" w:rsidP="005D322C">
      <w:r>
        <w:t>•</w:t>
      </w:r>
      <w:r>
        <w:t xml:space="preserve">Индивидуальный </w:t>
      </w:r>
      <w:proofErr w:type="gramStart"/>
      <w:r>
        <w:t>контроль(</w:t>
      </w:r>
      <w:proofErr w:type="gramEnd"/>
      <w:r>
        <w:t>контроль учителем):устный опрос ,домашняя работа</w:t>
      </w:r>
    </w:p>
    <w:p w:rsidR="005D322C" w:rsidRDefault="005D322C" w:rsidP="005D322C">
      <w:r>
        <w:lastRenderedPageBreak/>
        <w:t>•</w:t>
      </w:r>
      <w:r>
        <w:t>(поисковая, творческая</w:t>
      </w:r>
      <w:proofErr w:type="gramStart"/>
      <w:r>
        <w:t>),самостоятельная</w:t>
      </w:r>
      <w:proofErr w:type="gramEnd"/>
      <w:r>
        <w:t xml:space="preserve"> работа(воспроизводящая; вариативная;</w:t>
      </w:r>
    </w:p>
    <w:p w:rsidR="005D322C" w:rsidRDefault="005D322C" w:rsidP="005D322C">
      <w:r>
        <w:t>•</w:t>
      </w:r>
      <w:r>
        <w:t>эвристическая; творческая).</w:t>
      </w:r>
    </w:p>
    <w:p w:rsidR="005D322C" w:rsidRDefault="005D322C" w:rsidP="005D322C">
      <w:r>
        <w:t>•</w:t>
      </w:r>
      <w:r>
        <w:t>Взаимоконтроль: проверка работы по эталону (образцу), устный опрос (в парах, в</w:t>
      </w:r>
    </w:p>
    <w:p w:rsidR="005D322C" w:rsidRDefault="005D322C" w:rsidP="005D322C">
      <w:r>
        <w:t>группах).</w:t>
      </w:r>
    </w:p>
    <w:p w:rsidR="005D322C" w:rsidRDefault="005D322C" w:rsidP="005D322C">
      <w:r>
        <w:t>•</w:t>
      </w:r>
      <w:r>
        <w:t>Самоконтроль;</w:t>
      </w:r>
    </w:p>
    <w:p w:rsidR="005D322C" w:rsidRDefault="005D322C" w:rsidP="005D322C">
      <w:r>
        <w:t>•</w:t>
      </w:r>
      <w:r>
        <w:t>Фронтальный контроль;</w:t>
      </w:r>
    </w:p>
    <w:p w:rsidR="005D322C" w:rsidRDefault="005D322C" w:rsidP="005D322C">
      <w:r>
        <w:t>•</w:t>
      </w:r>
      <w:r>
        <w:t></w:t>
      </w:r>
      <w:proofErr w:type="gramStart"/>
      <w:r>
        <w:t>Тестирование ,викторины</w:t>
      </w:r>
      <w:proofErr w:type="gramEnd"/>
      <w:r>
        <w:t xml:space="preserve">, кроссворды </w:t>
      </w:r>
      <w:proofErr w:type="spellStart"/>
      <w:r>
        <w:t>ит.п</w:t>
      </w:r>
      <w:proofErr w:type="spellEnd"/>
      <w:r>
        <w:t>.</w:t>
      </w:r>
    </w:p>
    <w:p w:rsidR="005D322C" w:rsidRDefault="005D322C" w:rsidP="005D322C">
      <w:r>
        <w:t>•</w:t>
      </w:r>
      <w:r>
        <w:t>Итоговой формой оценки деятельности учащегося является проектная работа по</w:t>
      </w:r>
    </w:p>
    <w:p w:rsidR="005D322C" w:rsidRDefault="005D322C" w:rsidP="005D322C">
      <w:r>
        <w:t>индивидуальной теме в рамках курса.</w:t>
      </w:r>
    </w:p>
    <w:p w:rsidR="005D322C" w:rsidRDefault="005D322C" w:rsidP="005D322C">
      <w:r>
        <w:t>Рабочие учебные программы включают в себя:</w:t>
      </w:r>
    </w:p>
    <w:p w:rsidR="005D322C" w:rsidRDefault="005D322C" w:rsidP="005D322C">
      <w:r>
        <w:t>1.Титульный лист</w:t>
      </w:r>
    </w:p>
    <w:p w:rsidR="005D322C" w:rsidRDefault="005D322C" w:rsidP="005D322C">
      <w:r>
        <w:t>2. «Планируемые результаты освоения учебного предмета»</w:t>
      </w:r>
    </w:p>
    <w:p w:rsidR="005D322C" w:rsidRDefault="005D322C" w:rsidP="005D322C">
      <w:r>
        <w:t>3. «Содержание учебного предмета, курса».</w:t>
      </w:r>
    </w:p>
    <w:p w:rsidR="005D322C" w:rsidRDefault="005D322C" w:rsidP="005D322C">
      <w:r>
        <w:t>4. «Тематическое планирование»</w:t>
      </w:r>
    </w:p>
    <w:p w:rsidR="005D322C" w:rsidRDefault="005D322C" w:rsidP="005D322C">
      <w:r>
        <w:t>5.Поурочное планирование».</w:t>
      </w:r>
    </w:p>
    <w:p w:rsidR="005D322C" w:rsidRDefault="005D322C" w:rsidP="005D322C">
      <w:r>
        <w:t>.</w:t>
      </w:r>
    </w:p>
    <w:p w:rsidR="005D322C" w:rsidRDefault="005D322C" w:rsidP="005D322C">
      <w:r>
        <w:t>В соответствии с требованиями федерального государственного образовательного стандарта начального общего образования «Планируемые результаты освоения учебного</w:t>
      </w:r>
    </w:p>
    <w:p w:rsidR="005D322C" w:rsidRDefault="005D322C" w:rsidP="005D322C">
      <w:proofErr w:type="spellStart"/>
      <w:proofErr w:type="gramStart"/>
      <w:r>
        <w:t>предмета»дается</w:t>
      </w:r>
      <w:proofErr w:type="spellEnd"/>
      <w:proofErr w:type="gramEnd"/>
      <w:r>
        <w:t xml:space="preserve"> характеристика личностных, </w:t>
      </w:r>
      <w:proofErr w:type="spellStart"/>
      <w:r>
        <w:t>метапредметных</w:t>
      </w:r>
      <w:proofErr w:type="spellEnd"/>
      <w:r>
        <w:t xml:space="preserve"> и предметных планируемых результатов.</w:t>
      </w:r>
    </w:p>
    <w:p w:rsidR="005D322C" w:rsidRDefault="005D322C" w:rsidP="005D322C">
      <w:r>
        <w:t>Содержание учебного предмета, курса выстраивается на основе содержания примерной</w:t>
      </w:r>
    </w:p>
    <w:p w:rsidR="005D322C" w:rsidRDefault="005D322C" w:rsidP="005D322C">
      <w:r>
        <w:t>основной образовательной программы по учебному предмету.</w:t>
      </w:r>
    </w:p>
    <w:p w:rsidR="005D322C" w:rsidRDefault="005D322C" w:rsidP="005D322C">
      <w:r>
        <w:t>Учитель самостоятельно:</w:t>
      </w:r>
    </w:p>
    <w:p w:rsidR="005D322C" w:rsidRDefault="005D322C" w:rsidP="005D322C">
      <w:r>
        <w:t>– раскрывает содержание разделов, тем, обозначенных в федеральных</w:t>
      </w:r>
    </w:p>
    <w:p w:rsidR="005D322C" w:rsidRDefault="005D322C" w:rsidP="005D322C">
      <w:r>
        <w:t>государственных образовательных стандартах, опираясь на примерные программы;</w:t>
      </w:r>
    </w:p>
    <w:p w:rsidR="005D322C" w:rsidRDefault="005D322C" w:rsidP="005D322C">
      <w:r>
        <w:t>– определяет последовательность изучения учебного материала, устанавливая</w:t>
      </w:r>
    </w:p>
    <w:p w:rsidR="005D322C" w:rsidRDefault="005D322C" w:rsidP="005D322C">
      <w:proofErr w:type="spellStart"/>
      <w:r>
        <w:t>внутрипредметные</w:t>
      </w:r>
      <w:proofErr w:type="spellEnd"/>
      <w:r>
        <w:t xml:space="preserve"> и </w:t>
      </w:r>
      <w:proofErr w:type="spellStart"/>
      <w:r>
        <w:t>межпредметные</w:t>
      </w:r>
      <w:proofErr w:type="spellEnd"/>
      <w:r>
        <w:t xml:space="preserve"> логические связи.</w:t>
      </w:r>
    </w:p>
    <w:p w:rsidR="005D322C" w:rsidRDefault="005D322C" w:rsidP="005D322C">
      <w:r>
        <w:t>«Тематическое планирование (или поурочно-тематическое) планирование» является</w:t>
      </w:r>
    </w:p>
    <w:p w:rsidR="005D322C" w:rsidRDefault="005D322C" w:rsidP="005D322C">
      <w:r>
        <w:t>частью рабочей программы, разрабатывается и утверждается на каждый учебный год.</w:t>
      </w:r>
    </w:p>
    <w:p w:rsidR="005D322C" w:rsidRDefault="005D322C" w:rsidP="005D322C">
      <w:r>
        <w:t>В тематическом (или поурочно-</w:t>
      </w:r>
      <w:proofErr w:type="gramStart"/>
      <w:r>
        <w:t>тематическое)планировании</w:t>
      </w:r>
      <w:proofErr w:type="gramEnd"/>
      <w:r>
        <w:t xml:space="preserve"> отражается:</w:t>
      </w:r>
    </w:p>
    <w:p w:rsidR="005D322C" w:rsidRDefault="005D322C" w:rsidP="005D322C">
      <w:r>
        <w:t>•</w:t>
      </w:r>
      <w:r>
        <w:t>количество часов, отведенное на изучение предмета, тем(разделов);</w:t>
      </w:r>
    </w:p>
    <w:p w:rsidR="005D322C" w:rsidRDefault="005D322C" w:rsidP="005D322C">
      <w:r>
        <w:t>•</w:t>
      </w:r>
      <w:r>
        <w:t>темы уроков с указанием количества часов, отводимых на освоение каждой</w:t>
      </w:r>
    </w:p>
    <w:p w:rsidR="00DC6053" w:rsidRDefault="005D322C" w:rsidP="005D322C">
      <w:r>
        <w:t>темы;</w:t>
      </w:r>
      <w:bookmarkStart w:id="0" w:name="_GoBack"/>
      <w:bookmarkEnd w:id="0"/>
    </w:p>
    <w:sectPr w:rsidR="00DC6053" w:rsidSect="005D322C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2C"/>
    <w:rsid w:val="003605CB"/>
    <w:rsid w:val="005D322C"/>
    <w:rsid w:val="00D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329AD-19BD-46CD-AB62-D1B38AC4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</cp:revision>
  <dcterms:created xsi:type="dcterms:W3CDTF">2023-09-27T12:38:00Z</dcterms:created>
  <dcterms:modified xsi:type="dcterms:W3CDTF">2023-09-27T12:39:00Z</dcterms:modified>
</cp:coreProperties>
</file>